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14" w:rsidRDefault="00346E14" w:rsidP="00346E14">
      <w:pPr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570345" cy="9291291"/>
            <wp:effectExtent l="19050" t="0" r="1905" b="0"/>
            <wp:docPr id="3" name="Рисунок 1" descr="C:\Documents and Settings\Оператор\Application Data\Canon\MP Navigator EX V30\temp\scan\sc00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ператор\Application Data\Canon\MP Navigator EX V30\temp\scan\sc007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 соответствии с требованиями ст. 189-190 Трудового кодекса Российской Федера</w:t>
      </w:r>
      <w:r>
        <w:rPr>
          <w:rFonts w:ascii="Times New Roman" w:hAnsi="Times New Roman"/>
          <w:sz w:val="28"/>
          <w:szCs w:val="28"/>
          <w:lang w:val="ru-RU"/>
        </w:rPr>
        <w:softHyphen/>
        <w:t xml:space="preserve">ции в целях упорядочения работы Муниципального  бюджетного дошкольного образовательного учреждения  Детского сада  «Теремок», далее МБДОУ  Д/с «Теремок» и укрепления трудовой дисциплины утверждены и разработаны следующие правила. </w:t>
      </w:r>
    </w:p>
    <w:p w:rsid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14F4D">
        <w:rPr>
          <w:rFonts w:ascii="Times New Roman" w:hAnsi="Times New Roman"/>
          <w:b/>
          <w:sz w:val="28"/>
          <w:szCs w:val="28"/>
          <w:lang w:val="ru-RU"/>
        </w:rPr>
        <w:t xml:space="preserve">1. Общие положения </w:t>
      </w:r>
    </w:p>
    <w:p w:rsid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1.1. Настоящие Правила - это нормативный акт, регламентирующий порядок приема и увольнения работников, основные права, обязанности и ответственность сто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>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ношений. </w:t>
      </w:r>
      <w:r>
        <w:rPr>
          <w:rFonts w:ascii="Times New Roman" w:hAnsi="Times New Roman"/>
          <w:sz w:val="28"/>
          <w:szCs w:val="28"/>
          <w:lang w:val="ru-RU"/>
        </w:rPr>
        <w:t xml:space="preserve">Правила должны способствовать эффективной организации работы коллектива МБДОУ Д/с «Теремок», укреплению трудовой дисциплины. </w:t>
      </w:r>
    </w:p>
    <w:p w:rsid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Настоящие Правила внутреннего трудового распорядка утверждает заведую</w:t>
      </w:r>
      <w:r>
        <w:rPr>
          <w:rFonts w:ascii="Times New Roman" w:hAnsi="Times New Roman"/>
          <w:sz w:val="28"/>
          <w:szCs w:val="28"/>
          <w:lang w:val="ru-RU"/>
        </w:rPr>
        <w:softHyphen/>
        <w:t xml:space="preserve">щая МБДОУ Д/с «Теремок»» по согласованию с профсоюзным комитетом (далее ПК).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1.3. Вопросы, связанные с применением правил внутреннего трудового распоряд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>ка, решаются администрацией учреждения, а также ПК в соответствии с их полномочиями и действующим законодательством.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14F4D">
        <w:rPr>
          <w:rFonts w:ascii="Times New Roman" w:hAnsi="Times New Roman"/>
          <w:b/>
          <w:sz w:val="28"/>
          <w:szCs w:val="28"/>
          <w:lang w:val="ru-RU"/>
        </w:rPr>
        <w:t>2. Прием и увольнение работников</w:t>
      </w:r>
    </w:p>
    <w:p w:rsidR="00114F4D" w:rsidRPr="00114F4D" w:rsidRDefault="00114F4D" w:rsidP="00114F4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2.1. Поступающий на основную работу при приеме представляет следующие документы: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паспорт или другой документ, удостоверяющий личность;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трудовую книжку, за исключением случаев, когда работник поступает впервые или по совместительству;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документы об образовании, квалификации, наличии специальных знаний или про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фессиональной подготовки, наличии квалификационной категории, если этого требует работа;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документы воинского учета- для военнообязанных и лиц, подлежащих на военную службу;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страховое свидетельство государственного пенсионного страхования;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справку о наличии (отсутствии судимости) и или факта уголовного преследования,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- правовому регулированию в сфере внутренних дел;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 документы, подтверждающие медицинское обследование в соответствии с действующим законодательством.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2.2. Лица, поступающие на работу по совместительству, вместо трудовой книжки предъявляют справку с места основной работы.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Педагогические работники-совместители, оплата труда которых устанавливается в зависимости от стажа работы, представляют выписку из трудовой книжки, заверенную администрацией по месту основной работы.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lastRenderedPageBreak/>
        <w:t xml:space="preserve">2.3. Прием на работу осуществляется в следующем порядке: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на имя руководителя учреждения оформляется заявление кандидата;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составляется и подписывается трудовой договор;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издается приказ о приеме на работу, который доводится до сведения работника под подпись в трехдневный срок со дня подписания трудового договора;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оформляется личное дело на нового работника (личная карточка формы № Т-2; копии документов об образовании, квалификации, профессиональной подготовке; выписка из приказа о приеме на работу; должностная инструкция работника);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медицинское заключение об отсутствии противопоказаний по состоянию здоровья работать в учреждении;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вносится запись в трудовую книжку.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2.4. При приеме работника на работу или переводе его на другую работу руководитель обязан: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разъяснить его права и обязанности;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познакомить  с Уставом, коллективным договором, с данными правилами, с должностной инструкцией, содержанием и объемом его работы, с условиями оплаты его труда;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познакомить с правилами внутреннего трудового распорядка, санитарии, противопожарной безопасности, охраны труда, требованиями безопасности жизнедеятельности детей.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2.5. При заключении трудового договора впервые трудовая книжка и страховое свидетельство государственного пенсионного страхования оформляются в учреждении.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2.6. Трудовые книжки хранятся у руководителя наравне с ценными документами, в условиях, гарантирующих их недоступность для посторонних лиц.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2.7. В соответствии со статьей 60.2 Трудового кодекса РФ исполнение обязанностей временно отсутствующего работника без освобождения от работы, определенной трудовым договором, поручается работнику с его письменного согласия. Без согласия педагога допускается увеличение объема их учебной нагрузки на срок до одного месяца в случае временного отсутствия педагога, если это вызвано чрезвычайными обстоятельствами согласно ч.2 ст.72.2 ТК РФ.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2.8. В связи с изменениями в организации работы учреждения (изменения режима работы, количества групп, введения новых форм воспитания и т.п.) допускается при продолжении работы в той же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должности и другие. Об этом работник должен быть поставлен в известность в письменной форме не позднее чем за два месяца до введения изменений (ст. 73 ТК РФ).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в соответствии с п. 7 ст. 77 ТК РФ.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2.9. Срочный трудовой договор (ст. 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менее, чем за три дня </w:t>
      </w:r>
      <w:r w:rsidRPr="00114F4D">
        <w:rPr>
          <w:rFonts w:ascii="Times New Roman" w:hAnsi="Times New Roman"/>
          <w:sz w:val="28"/>
          <w:szCs w:val="28"/>
          <w:lang w:val="ru-RU"/>
        </w:rPr>
        <w:lastRenderedPageBreak/>
        <w:t>до увольне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ния. В случае, если ни одна из сторон не потребовала расторжения срочного трудового договора, а работник продолжает работу после истечения срока трудового договора, трудовой договор считается заключенным на неопределенный срок.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2.10.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и с учетом мотиви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рованного мнения профсоюзного комитета учреждения.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2.11. Трудовой договор, заключенный на неопределенный срок, а также срочный трудовой договор до истечения срока его действия могут быть расторгнуты админист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рацией учреждения лишь в случаях, предусмотренных статьями 81 и 83 ТК РФ.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2.12. В 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расчет, а также по письменному заявлению работника выдать копии документов, связанных с его работой.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14F4D">
        <w:rPr>
          <w:rFonts w:ascii="Times New Roman" w:hAnsi="Times New Roman"/>
          <w:b/>
          <w:sz w:val="28"/>
          <w:szCs w:val="28"/>
          <w:lang w:val="ru-RU"/>
        </w:rPr>
        <w:t xml:space="preserve">З. Основные обязанности администрации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Администрация учреждения обязана: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3.1. Обеспечить соблюдение требований Устава учреждения и правил внутреннего трудового распорядка.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3.2. Организовать труд воспитателей, специалистов, обслуживающего персонала в соответствии с их специальностью, квалификацией, опытом работы.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ке безопасности и производственной санитарии.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Принимать необходимые меры для профилактики травматизма, профессиональ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ных и других заболеваний работников учреждения и детей.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3.5. Обеспечить работников необходимыми методическими пособиями и хозяйствен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ным инвентарем для организации эффективной работы.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3.6. Осуществлять контроль за качеством воспитательно-образовательного процесса, выполнением образовательных программ.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3.7. Своевременно рассматривать предложения работников, направленные на улучшение работы учреждения, поддерживать и поощрять лучших работников.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3.8. Обеспечивать условия для систематического повышения квалификации работников.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3.9. Совершенствовать организацию труда, обеспечивать выполнение действующих условий оплаты труда, своевременно выдавать заработную плату и пособия.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lastRenderedPageBreak/>
        <w:t xml:space="preserve">3.10. Своевременно предоставлять отпуска работникам учреждения в соответствии с утвержденным на год графиком.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14F4D">
        <w:rPr>
          <w:rFonts w:ascii="Times New Roman" w:hAnsi="Times New Roman"/>
          <w:b/>
          <w:sz w:val="28"/>
          <w:szCs w:val="28"/>
          <w:lang w:val="ru-RU"/>
        </w:rPr>
        <w:t>4. Основные обязанности и права работников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Работники МБДОУ  Д/с «Теремок» обязаны: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4.1. Выполнять правила внутреннего трудового распорядка учреждения, соответствующие должностные инструкции.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4.2. Работать добросовестно, соблюдать трудовую дисциплину, своевременно и точно выполнять распоряжения администрации, не отвлекать других работников от вы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полнения трудовых обязанностей.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4.3. Систематически повышать свою квалификацию.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4.4. Неукоснительно соблюдать правила охраны труда и техники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4.5. Проходить в установленные сроки медицинский осмотр, соблюдать санитарные нормы и правила, гигиену труда.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4.6. Беречь имущество учреждения,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государственному имуществу.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4.7. Проявлять заботу о воспитанниках учреждения, быть внимательными, учитывать индивидуальные особенности детей, их положение в семьях.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4.8. Соблюдать этические нормы поведения в коллективе, быть внимательными и доброжелательными в общении с родителями воспитанников учреждения.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4.9. Своевременно заполнять и аккуратно вести установленную документацию.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Педагоги учреждения обязаны: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4.10. Строго соблюдать трудовую дисциплину, неукоснительно выполнять должностную инструкцию, проходить аттестацию на соответствие занимаемой должности.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4.11. Нести ответственность за жизнь, физическое и психическое здоровье ребенка, обеспечивать охрану жизни и здоровья детей, защищать воспитанников от всех форм физического и психического насилие соблюдать санитарные правила, отвечать за воспитание и обучение детей; выполнять требования медперсонала,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учреждения и на детских прогулочных участках.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4.12. Выполнять договор с родителями, сотрудничать с семьей ребенка по вопросам воспитания и обучения; проводить родительские собрания, консультации, заседания родительского комитета; уважать родителей, видеть в них партнеров.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4.13. Следить за посещаемостью детей своей группы, своевременно сообщать об отсутствующих детях медсестре, заведующей.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4.14. Вести свою группу с младшего возраста до поступления детей в школу, готовить детей к поступлению в школу.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lastRenderedPageBreak/>
        <w:t xml:space="preserve">4.15. Неукоснительно выполнять режим дня, заранее тщательно готовиться к занятиям, изготавливать педагогические пособия, дидактические игры, в работе с детьми использовать ТСО, различные виды театрализованной деятельности.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4.16. Участвовать в работе педагогических советов учреждения, изучать педагоги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ческую литературу, знакомиться с опытом работы других воспитателей.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4.17. Вести работу в методическом кабинете, готовить выставки, каталоги, подбирать методический материал для практической работы с детьми, оформлять наглядную педагогическую агитацию, стенды.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4.18. Совместно с музыкальным руководителем готовить развлечения, праздники, принимать участие в праздничном оформлении учреждения.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4.19. В летний период организовывать оздоровительные мероприятия на участке под непосредственным руководством  медсестры и старшего воспитателя.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4.20. Работать в тесном контакте со вторым педагогом и помощником воспитателя в своей группе.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4.21. Четко планировать свою учебно-воспитательную деятельность, держать администрацию в курсе своих планов; вести дневник наблюдений за детьми во время заня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тий, до и после; соблюдать правила и режим ведения документации.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4.22.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4.23. Представлять и защищать права ребенка перед администрацией, советом и другими инстанциями.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4.24. Допускать на свои занятия администрацию и представителей общественности по предварительной договоренности.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4.25. Строго соблюдать Кодекс профессиональной этики педагогических работников.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           Работники учреждения имеют право: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4.26. Самостоятельно определять формы, средства и методы своей педагогической деятельности в рамках воспитательной концепции учреждения.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4.27. Определять по своему усмотрению темпы прохождения того или иного раздела программы 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4.28. Проявлять творческую, инициативу.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4.29. Быть избранным в органы самоуправления.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4.30. На уважение и вежливое обращение со стороны администрации, детей и родителей.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4.31. Обращаться при необходимости к родителям для усиления контроля с их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стороны за поведением и развитием детей.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4.32. На моральное и материальное поощрение по результатам своего труда.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4.33. На повышение разряда и категории по результатам своего труда.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4.34. На совмещение профессий (должностей).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4.35. На получение рабочего места, оборудованного в соответствии с санитарно-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гигиеническими нормами и нормами охраны труда.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14F4D">
        <w:rPr>
          <w:rFonts w:ascii="Times New Roman" w:hAnsi="Times New Roman"/>
          <w:b/>
          <w:sz w:val="28"/>
          <w:szCs w:val="28"/>
          <w:lang w:val="ru-RU"/>
        </w:rPr>
        <w:t xml:space="preserve">5. Рабочее время и его использование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5.1. В учреждении устанавливается 5-дневная рабочая неделя с двумя выходными днями - суббота и воскресенье. Продолжительность рабочего дня для воспитателей определяется из расчета 36 часов в неделю, музыкального руководителя -24 часа в неделю, учителя - логопеда – 20 часов в неделю, инструктора по физическому воспитанию – 30 часов в неделю, педагога – психолога – 36  часов в неделю, для руководящего, административно-хозяйственного и обслуживающего персонала определяется из расчета 40-часовой рабочей недели</w:t>
      </w:r>
    </w:p>
    <w:p w:rsid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5.2. Режим работы учреждения: с 7.30. до 18.00.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5.3. В конце дня воспитатели обязаны проводить детей в раздевалку и проследить за их уходом домой в сопровождении родителей (законных представителей).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5.4. Графики работы утверждаются руководителем учреждения и предусматривают время начала и окончания работы, перерыв для отдыха и питания. Графики объявляются работнику под подпись и вывешиваются на видном месте не позже, чем за один месяц до их введения в действие.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5.5. Администрация учреждения организует учет рабочего времени и его использование всеми работниками учреждения.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14F4D">
        <w:rPr>
          <w:rFonts w:ascii="Times New Roman" w:hAnsi="Times New Roman"/>
          <w:b/>
          <w:sz w:val="28"/>
          <w:szCs w:val="28"/>
          <w:lang w:val="ru-RU"/>
        </w:rPr>
        <w:t xml:space="preserve">6. Организация и режим работы учреждения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6.1. Привлечение к работе работников в установленные графиком выходные и праздничные дни запрещено может иметь место лишь в случаях, предусмотренных законодательством.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6.2. Общие собрания трудового коллектива проводятся по мере необходимости, но не реже одного раза в год. </w:t>
      </w:r>
    </w:p>
    <w:p w:rsidR="00114F4D" w:rsidRPr="00114F4D" w:rsidRDefault="00114F4D" w:rsidP="00114F4D">
      <w:pPr>
        <w:ind w:firstLine="567"/>
        <w:jc w:val="both"/>
        <w:rPr>
          <w:rFonts w:ascii="Times New Roman" w:eastAsia="Times New Roman CYR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Заседания педагогического совета проводятся  </w:t>
      </w:r>
      <w:r w:rsidRPr="00114F4D">
        <w:rPr>
          <w:rFonts w:ascii="Times New Roman" w:eastAsia="Times New Roman CYR" w:hAnsi="Times New Roman"/>
          <w:sz w:val="28"/>
          <w:szCs w:val="28"/>
          <w:lang w:val="ru-RU"/>
        </w:rPr>
        <w:t xml:space="preserve">не реже двух раз в год.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Все заседания проводятся в нерабочее время и не должны продолжаться более двух часов, родительские собрания - более полутора часов.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6.3.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ния нормальной работы учреждения и благоприятных условий для отдыха работников. График отпусков составляется на каждый календарный год за 2 недели до окончания текущего года и доводится под роспись до сведения всех работников. Предоставления отпусков сотрудникам ДОУ оформляется приказом по учреждению. Отпуск заведующей предоставляется руководителем вышестоящей организации и оформляется соответствующим приказом.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6.4. Педагогическим и другим работникам запрещается: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изменять по своему усмотрению организацию непосредственной образовательной деятельности и график работы;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отменять, удлинять или сокращать продолжительность непосредственной образовательной деятельности и перерывов меж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ду ними.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lastRenderedPageBreak/>
        <w:t xml:space="preserve">6.5. Не разрешается делать замечаний педагогическим работникам по поводу их работы во время проведения занятий, в присутствии детей и родителей.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6.6. В помещениях учреждения запрещается: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находиться в верхней одежде и головных уборах;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громко разговаривать и шуметь в коридорах;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курить (в помещениях и на территории учреждения).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14F4D">
        <w:rPr>
          <w:rFonts w:ascii="Times New Roman" w:hAnsi="Times New Roman"/>
          <w:b/>
          <w:sz w:val="28"/>
          <w:szCs w:val="28"/>
          <w:lang w:val="ru-RU"/>
        </w:rPr>
        <w:t xml:space="preserve">7. Поощрения за успехи в работе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7.1. За образцовое выполнение трудовых обязанностей, новаторство в труде и другие достижения в работе применяются следующие поощрения: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премирование;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награждение почетной грамотой;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объявление благодарности.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7.2. Поощрения применяются администрацией совместно или по согласованию с ПК.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7.3. Поощрения объявляются приказом руководителя учреждения и доводятся до сведения коллектива, запись о поощрении вносится в трудовую книжку работника.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7.4. За особые трудовые заслуги работники представляются в вышестоящие органы к поощрению, наградам и присвоению званий.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346E14" w:rsidRDefault="00114F4D" w:rsidP="00114F4D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46E14">
        <w:rPr>
          <w:rFonts w:ascii="Times New Roman" w:hAnsi="Times New Roman"/>
          <w:b/>
          <w:sz w:val="28"/>
          <w:szCs w:val="28"/>
          <w:lang w:val="ru-RU"/>
        </w:rPr>
        <w:t>8. Взыскания</w:t>
      </w:r>
      <w:r w:rsidR="00346E1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46E14">
        <w:rPr>
          <w:rFonts w:ascii="Times New Roman" w:hAnsi="Times New Roman"/>
          <w:b/>
          <w:sz w:val="28"/>
          <w:szCs w:val="28"/>
          <w:lang w:val="ru-RU"/>
        </w:rPr>
        <w:t>за</w:t>
      </w:r>
      <w:r w:rsidR="00346E1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46E14">
        <w:rPr>
          <w:rFonts w:ascii="Times New Roman" w:hAnsi="Times New Roman"/>
          <w:b/>
          <w:sz w:val="28"/>
          <w:szCs w:val="28"/>
          <w:lang w:val="ru-RU"/>
        </w:rPr>
        <w:t>нарушение</w:t>
      </w:r>
      <w:r w:rsidR="00346E1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46E14">
        <w:rPr>
          <w:rFonts w:ascii="Times New Roman" w:hAnsi="Times New Roman"/>
          <w:b/>
          <w:sz w:val="28"/>
          <w:szCs w:val="28"/>
          <w:lang w:val="ru-RU"/>
        </w:rPr>
        <w:t>трудовой</w:t>
      </w:r>
      <w:r w:rsidR="00346E1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46E14">
        <w:rPr>
          <w:rFonts w:ascii="Times New Roman" w:hAnsi="Times New Roman"/>
          <w:b/>
          <w:sz w:val="28"/>
          <w:szCs w:val="28"/>
          <w:lang w:val="ru-RU"/>
        </w:rPr>
        <w:t>дисциплины</w:t>
      </w:r>
    </w:p>
    <w:p w:rsidR="00114F4D" w:rsidRPr="00346E14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обязанностей, влечет за собой применение мер дисциплинарного или общественного взыскания, а также применение иных мер, предусмотренных действующим законодательством.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8.2. За нарушение трудовой дисциплины применяются следующие меры дисциплинарного взыскания: </w:t>
      </w:r>
    </w:p>
    <w:p w:rsidR="00114F4D" w:rsidRPr="00346E14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46E14">
        <w:rPr>
          <w:rFonts w:ascii="Times New Roman" w:hAnsi="Times New Roman"/>
          <w:sz w:val="28"/>
          <w:szCs w:val="28"/>
          <w:lang w:val="ru-RU"/>
        </w:rPr>
        <w:t xml:space="preserve">замечание; </w:t>
      </w:r>
    </w:p>
    <w:p w:rsidR="00114F4D" w:rsidRPr="00346E14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46E14">
        <w:rPr>
          <w:rFonts w:ascii="Times New Roman" w:hAnsi="Times New Roman"/>
          <w:sz w:val="28"/>
          <w:szCs w:val="28"/>
          <w:lang w:val="ru-RU"/>
        </w:rPr>
        <w:t xml:space="preserve">выговор; </w:t>
      </w:r>
    </w:p>
    <w:p w:rsidR="00114F4D" w:rsidRPr="00346E14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46E14">
        <w:rPr>
          <w:rFonts w:ascii="Times New Roman" w:hAnsi="Times New Roman"/>
          <w:sz w:val="28"/>
          <w:szCs w:val="28"/>
          <w:lang w:val="ru-RU"/>
        </w:rPr>
        <w:t xml:space="preserve">увольнение.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8.3. В соответствии со статьей 81 Трудового кодекса РФ трудовой договор может быть расторгнут работодателем в случае неоднократного неисполнения работником без уважительных причин трудовых обязанностей, если он имеет дисциплинарное взыскание.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8.4.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8.6. Дисциплинарное расследование нарушений педагогическим работником норм профессионального поведения может быть проведено только по поступившей </w:t>
      </w:r>
      <w:r w:rsidRPr="00114F4D">
        <w:rPr>
          <w:rFonts w:ascii="Times New Roman" w:hAnsi="Times New Roman"/>
          <w:sz w:val="28"/>
          <w:szCs w:val="28"/>
          <w:lang w:val="ru-RU"/>
        </w:rPr>
        <w:lastRenderedPageBreak/>
        <w:t xml:space="preserve">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огласке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воспитанника).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8.7. Взыскание применяется не позднее одного месяца со дня обнаружения нарушения (нарушений) трудовой дисциплины, не считая времени болезни и отпуска работника.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Взыскание не может быть применено позднее шести месяцев со дня совершения нарушения трудовой дисциплины.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8.8. Взыскание объявляется приказом по учреждению.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 руководством.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8.9. К работникам, имеющим взыскания, меры поощрения не применяются в течение срока действия этих взысканий.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8.10.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учреждения вправе снять взыскание досроч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 xml:space="preserve">но по ходатайству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8.11. Педагогические работники учреждения, в обязанности которых входит выполнение специальных функций по отношению к детям, могут быть уволены за применение, в том числе однократное методов воспитания, связанных с физическим и (или) психическим насилием над личностью воспитанника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 xml:space="preserve">Указанные увольнения не относятся к мерам дисциплинарного взыскания. 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8.12. Увольнение в порядке дисциплинарного взыскания, а также увольнение в связи с аморальным проступком и применением мер физического и психического насилия производятся без согласования с ПК.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4F4D">
        <w:rPr>
          <w:rFonts w:ascii="Times New Roman" w:hAnsi="Times New Roman"/>
          <w:sz w:val="28"/>
          <w:szCs w:val="28"/>
          <w:lang w:val="ru-RU"/>
        </w:rPr>
        <w:t>8.13. Дисциплинарные взыскания к руководителю учреждения применяются вы</w:t>
      </w:r>
      <w:r w:rsidRPr="00114F4D">
        <w:rPr>
          <w:rFonts w:ascii="Times New Roman" w:hAnsi="Times New Roman"/>
          <w:sz w:val="28"/>
          <w:szCs w:val="28"/>
          <w:lang w:val="ru-RU"/>
        </w:rPr>
        <w:softHyphen/>
        <w:t>шестоящим органом, который имеет право его назначать и увольнять.</w:t>
      </w:r>
    </w:p>
    <w:p w:rsidR="00114F4D" w:rsidRPr="00114F4D" w:rsidRDefault="00114F4D" w:rsidP="00114F4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rPr>
          <w:rFonts w:ascii="Times New Roman" w:hAnsi="Times New Roman"/>
          <w:sz w:val="28"/>
          <w:szCs w:val="28"/>
          <w:lang w:val="ru-RU"/>
        </w:rPr>
      </w:pPr>
    </w:p>
    <w:p w:rsidR="00114F4D" w:rsidRPr="00114F4D" w:rsidRDefault="00114F4D" w:rsidP="00114F4D">
      <w:pPr>
        <w:rPr>
          <w:rFonts w:ascii="Times New Roman" w:hAnsi="Times New Roman"/>
          <w:sz w:val="28"/>
          <w:szCs w:val="28"/>
          <w:lang w:val="ru-RU"/>
        </w:rPr>
      </w:pPr>
    </w:p>
    <w:p w:rsidR="00114F4D" w:rsidRDefault="00114F4D" w:rsidP="00114F4D">
      <w:pPr>
        <w:pStyle w:val="3"/>
        <w:rPr>
          <w:rFonts w:ascii="Times New Roman" w:hAnsi="Times New Roman"/>
          <w:lang w:val="ru-RU"/>
        </w:rPr>
      </w:pPr>
    </w:p>
    <w:p w:rsidR="00A816EB" w:rsidRDefault="00A816EB">
      <w:pPr>
        <w:rPr>
          <w:lang w:val="ru-RU"/>
        </w:rPr>
      </w:pPr>
      <w:bookmarkStart w:id="0" w:name="_GoBack"/>
      <w:bookmarkEnd w:id="0"/>
    </w:p>
    <w:p w:rsidR="00346E14" w:rsidRDefault="00346E14">
      <w:pPr>
        <w:rPr>
          <w:lang w:val="ru-RU"/>
        </w:rPr>
      </w:pPr>
    </w:p>
    <w:p w:rsidR="00346E14" w:rsidRDefault="00346E14">
      <w:pPr>
        <w:rPr>
          <w:lang w:val="ru-RU"/>
        </w:rPr>
      </w:pPr>
    </w:p>
    <w:p w:rsidR="00346E14" w:rsidRDefault="00346E14">
      <w:pPr>
        <w:rPr>
          <w:lang w:val="ru-RU"/>
        </w:rPr>
      </w:pPr>
    </w:p>
    <w:p w:rsidR="00346E14" w:rsidRDefault="00346E14">
      <w:pPr>
        <w:rPr>
          <w:lang w:val="ru-RU"/>
        </w:rPr>
      </w:pPr>
    </w:p>
    <w:p w:rsidR="00346E14" w:rsidRDefault="00346E14">
      <w:pPr>
        <w:rPr>
          <w:lang w:val="ru-RU"/>
        </w:rPr>
      </w:pPr>
    </w:p>
    <w:p w:rsidR="00346E14" w:rsidRDefault="00346E14">
      <w:pPr>
        <w:rPr>
          <w:lang w:val="ru-RU"/>
        </w:rPr>
      </w:pPr>
    </w:p>
    <w:p w:rsidR="00346E14" w:rsidRDefault="00346E14">
      <w:pPr>
        <w:rPr>
          <w:lang w:val="ru-RU"/>
        </w:rPr>
      </w:pPr>
    </w:p>
    <w:p w:rsidR="00346E14" w:rsidRPr="00114F4D" w:rsidRDefault="00346E14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43675" cy="9248775"/>
            <wp:effectExtent l="19050" t="0" r="9525" b="0"/>
            <wp:docPr id="4" name="Рисунок 2" descr="C:\Documents and Settings\Оператор\Application Data\Canon\MP Navigator EX V30\temp\scan\sc006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ператор\Application Data\Canon\MP Navigator EX V30\temp\scan\sc006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E14" w:rsidRPr="00114F4D" w:rsidSect="00346E1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3AF"/>
    <w:rsid w:val="00114F4D"/>
    <w:rsid w:val="00346E14"/>
    <w:rsid w:val="00A816EB"/>
    <w:rsid w:val="00AC13AF"/>
    <w:rsid w:val="00B72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4D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114F4D"/>
    <w:pPr>
      <w:jc w:val="both"/>
    </w:pPr>
    <w:rPr>
      <w:sz w:val="28"/>
      <w:szCs w:val="28"/>
      <w:lang w:bidi="ar-SA"/>
    </w:rPr>
  </w:style>
  <w:style w:type="character" w:customStyle="1" w:styleId="30">
    <w:name w:val="Основной текст 3 Знак"/>
    <w:basedOn w:val="a0"/>
    <w:link w:val="3"/>
    <w:semiHidden/>
    <w:rsid w:val="00114F4D"/>
    <w:rPr>
      <w:rFonts w:ascii="Calibri" w:eastAsia="Times New Roman" w:hAnsi="Calibri" w:cs="Times New Roman"/>
      <w:sz w:val="28"/>
      <w:szCs w:val="28"/>
      <w:lang/>
    </w:rPr>
  </w:style>
  <w:style w:type="character" w:customStyle="1" w:styleId="a3">
    <w:name w:val="Без интервала Знак"/>
    <w:basedOn w:val="a0"/>
    <w:link w:val="a4"/>
    <w:uiPriority w:val="1"/>
    <w:locked/>
    <w:rsid w:val="00114F4D"/>
    <w:rPr>
      <w:lang w:val="en-US" w:bidi="en-US"/>
    </w:rPr>
  </w:style>
  <w:style w:type="paragraph" w:styleId="a4">
    <w:name w:val="No Spacing"/>
    <w:basedOn w:val="a"/>
    <w:link w:val="a3"/>
    <w:uiPriority w:val="1"/>
    <w:qFormat/>
    <w:rsid w:val="00114F4D"/>
    <w:pPr>
      <w:ind w:firstLine="0"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346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E14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4D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114F4D"/>
    <w:pPr>
      <w:jc w:val="both"/>
    </w:pPr>
    <w:rPr>
      <w:sz w:val="28"/>
      <w:szCs w:val="28"/>
      <w:lang w:val="x-none" w:eastAsia="x-none" w:bidi="ar-SA"/>
    </w:rPr>
  </w:style>
  <w:style w:type="character" w:customStyle="1" w:styleId="30">
    <w:name w:val="Основной текст 3 Знак"/>
    <w:basedOn w:val="a0"/>
    <w:link w:val="3"/>
    <w:semiHidden/>
    <w:rsid w:val="00114F4D"/>
    <w:rPr>
      <w:rFonts w:ascii="Calibri" w:eastAsia="Times New Roman" w:hAnsi="Calibri" w:cs="Times New Roman"/>
      <w:sz w:val="28"/>
      <w:szCs w:val="28"/>
      <w:lang w:val="x-none" w:eastAsia="x-none"/>
    </w:rPr>
  </w:style>
  <w:style w:type="character" w:customStyle="1" w:styleId="a3">
    <w:name w:val="Без интервала Знак"/>
    <w:basedOn w:val="a0"/>
    <w:link w:val="a4"/>
    <w:uiPriority w:val="1"/>
    <w:locked/>
    <w:rsid w:val="00114F4D"/>
    <w:rPr>
      <w:lang w:val="en-US" w:bidi="en-US"/>
    </w:rPr>
  </w:style>
  <w:style w:type="paragraph" w:styleId="a4">
    <w:name w:val="No Spacing"/>
    <w:basedOn w:val="a"/>
    <w:link w:val="a3"/>
    <w:uiPriority w:val="1"/>
    <w:qFormat/>
    <w:rsid w:val="00114F4D"/>
    <w:pPr>
      <w:ind w:firstLine="0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3029</Words>
  <Characters>17266</Characters>
  <Application>Microsoft Office Word</Application>
  <DocSecurity>0</DocSecurity>
  <Lines>143</Lines>
  <Paragraphs>40</Paragraphs>
  <ScaleCrop>false</ScaleCrop>
  <Company/>
  <LinksUpToDate>false</LinksUpToDate>
  <CharactersWithSpaces>20255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Оператор</cp:lastModifiedBy>
  <cp:revision>3</cp:revision>
  <dcterms:created xsi:type="dcterms:W3CDTF">2016-09-22T07:34:00Z</dcterms:created>
  <dcterms:modified xsi:type="dcterms:W3CDTF">2016-09-22T07:35:00Z</dcterms:modified>
</cp:coreProperties>
</file>